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 xml:space="preserve">главного государственного налогового инспектора отдела выездных проверок 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межрайонной ИФНС России №</w:t>
      </w:r>
      <w:r>
        <w:rPr>
          <w:rFonts w:ascii="Times New Roman" w:hAnsi="Times New Roman"/>
          <w:b/>
          <w:sz w:val="24"/>
          <w:szCs w:val="24"/>
        </w:rPr>
        <w:t>3</w:t>
      </w:r>
      <w:r w:rsidRPr="00502902">
        <w:rPr>
          <w:rFonts w:ascii="Times New Roman" w:hAnsi="Times New Roman"/>
          <w:b/>
          <w:sz w:val="24"/>
          <w:szCs w:val="24"/>
        </w:rPr>
        <w:t xml:space="preserve"> по</w:t>
      </w:r>
      <w:bookmarkStart w:id="0" w:name="_GoBack"/>
      <w:bookmarkEnd w:id="0"/>
      <w:r w:rsidRPr="00502902">
        <w:rPr>
          <w:rFonts w:ascii="Times New Roman" w:hAnsi="Times New Roman"/>
          <w:b/>
          <w:sz w:val="24"/>
          <w:szCs w:val="24"/>
        </w:rPr>
        <w:t xml:space="preserve"> Рязанской области </w:t>
      </w:r>
    </w:p>
    <w:p w:rsidR="00D6684D" w:rsidRPr="00502902" w:rsidRDefault="00D6684D" w:rsidP="00627D5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D6684D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A27AEB" w:rsidRDefault="00D6684D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1. </w:t>
      </w:r>
      <w:r w:rsidRPr="00FD329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>
        <w:rPr>
          <w:rFonts w:ascii="Times New Roman" w:hAnsi="Times New Roman"/>
          <w:bCs/>
          <w:sz w:val="24"/>
          <w:szCs w:val="24"/>
        </w:rPr>
        <w:t>выезд</w:t>
      </w:r>
      <w:r w:rsidRPr="00FD329A">
        <w:rPr>
          <w:rFonts w:ascii="Times New Roman" w:hAnsi="Times New Roman"/>
          <w:bCs/>
          <w:sz w:val="24"/>
          <w:szCs w:val="24"/>
        </w:rPr>
        <w:t xml:space="preserve">ных проверок Межрайонной ИФНС России № 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>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- 11-3-4-094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2. Область </w:t>
      </w:r>
      <w:r w:rsidRPr="00FD329A">
        <w:rPr>
          <w:rFonts w:ascii="Times New Roman" w:hAnsi="Times New Roman"/>
          <w:color w:val="000000"/>
          <w:sz w:val="24"/>
          <w:szCs w:val="24"/>
        </w:rPr>
        <w:t>профессиональной служебной</w:t>
      </w:r>
      <w:r w:rsidRPr="00E67E36">
        <w:rPr>
          <w:rFonts w:ascii="Times New Roman" w:hAnsi="Times New Roman"/>
          <w:color w:val="000000"/>
          <w:sz w:val="24"/>
          <w:szCs w:val="24"/>
        </w:rPr>
        <w:t xml:space="preserve"> деятельности</w:t>
      </w:r>
      <w:r w:rsidRPr="00D77E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E67E36">
        <w:rPr>
          <w:rFonts w:ascii="Times New Roman" w:hAnsi="Times New Roman"/>
          <w:bCs/>
          <w:sz w:val="24"/>
          <w:szCs w:val="24"/>
        </w:rPr>
        <w:t xml:space="preserve"> регулирование налоговой деятельности.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67E36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E67E36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4. </w:t>
      </w:r>
      <w:r w:rsidRPr="00FD329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главного государственного налогового инспектора осуществляются </w:t>
      </w:r>
      <w:r>
        <w:rPr>
          <w:rFonts w:ascii="Times New Roman" w:hAnsi="Times New Roman"/>
          <w:bCs/>
          <w:sz w:val="24"/>
          <w:szCs w:val="24"/>
        </w:rPr>
        <w:t>начальником межрайонной ИФНС России №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нспекция).</w:t>
      </w:r>
    </w:p>
    <w:p w:rsidR="00D6684D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FD329A">
        <w:rPr>
          <w:rFonts w:ascii="Times New Roman" w:hAnsi="Times New Roman"/>
          <w:sz w:val="24"/>
          <w:szCs w:val="24"/>
        </w:rPr>
        <w:t xml:space="preserve">5. Главный государственный налоговый инспектор 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D329A">
        <w:rPr>
          <w:rFonts w:ascii="Times New Roman" w:hAnsi="Times New Roman"/>
          <w:sz w:val="24"/>
          <w:szCs w:val="24"/>
        </w:rPr>
        <w:t>отдела.</w:t>
      </w:r>
    </w:p>
    <w:p w:rsidR="00D6684D" w:rsidRDefault="00D6684D" w:rsidP="00A01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299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A27AEB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A27AEB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FD329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7AE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0607E4" w:rsidRDefault="00D6684D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27AEB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0607E4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0607E4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0607E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Конституции</w:t>
        </w:r>
      </w:hyperlink>
      <w:r w:rsidRPr="000607E4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0607E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закона</w:t>
        </w:r>
      </w:hyperlink>
      <w:r w:rsidRPr="000607E4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0607E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закона</w:t>
        </w:r>
      </w:hyperlink>
      <w:r w:rsidRPr="000607E4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  <w:r w:rsidRPr="008D2622">
        <w:rPr>
          <w:rFonts w:ascii="Times New Roman" w:hAnsi="Times New Roman"/>
          <w:spacing w:val="-2"/>
          <w:sz w:val="24"/>
          <w:szCs w:val="24"/>
        </w:rPr>
        <w:t xml:space="preserve">Федерального </w:t>
      </w:r>
      <w:hyperlink r:id="rId12" w:history="1">
        <w:r w:rsidRPr="008D2622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8D2622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8D2622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8D2622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8D2622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8D2622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8D2622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</w:t>
      </w:r>
      <w:r w:rsidRPr="000607E4">
        <w:rPr>
          <w:rFonts w:ascii="Times New Roman" w:hAnsi="Times New Roman"/>
          <w:spacing w:val="-2"/>
          <w:sz w:val="24"/>
          <w:szCs w:val="24"/>
        </w:rPr>
        <w:t xml:space="preserve">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0607E4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0607E4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</w:t>
      </w:r>
      <w:r w:rsidRPr="0049299B">
        <w:rPr>
          <w:rFonts w:ascii="Times New Roman" w:hAnsi="Times New Roman"/>
          <w:spacing w:val="-2"/>
          <w:sz w:val="24"/>
          <w:szCs w:val="24"/>
        </w:rPr>
        <w:t xml:space="preserve"> документооборота; общих вопросов в области обеспечения информационной безопасности.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9299B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49299B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49299B">
        <w:rPr>
          <w:rFonts w:ascii="Times New Roman" w:hAnsi="Times New Roman"/>
          <w:spacing w:val="-2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</w:t>
      </w:r>
      <w:r w:rsidRPr="0049299B">
        <w:rPr>
          <w:rFonts w:ascii="Times New Roman" w:hAnsi="Times New Roman"/>
          <w:spacing w:val="-2"/>
          <w:sz w:val="24"/>
          <w:szCs w:val="24"/>
        </w:rPr>
        <w:lastRenderedPageBreak/>
        <w:t>иные федеральные и региональные нормативно - правовые акты Российской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4A3036" w:rsidRPr="004573E7" w:rsidRDefault="004A3036" w:rsidP="004A303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Pr="004573E7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proofErr w:type="gramStart"/>
        <w:r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Pr="004573E7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4573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73E7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4573E7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Pr="004573E7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A3036" w:rsidRPr="004573E7" w:rsidRDefault="004A3036" w:rsidP="004A303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573E7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Pr="004573E7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Pr="004573E7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4573E7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Pr="004573E7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Pr="004573E7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4573E7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Pr="004573E7">
          <w:rPr>
            <w:rFonts w:ascii="Times New Roman" w:hAnsi="Times New Roman"/>
            <w:sz w:val="24"/>
            <w:szCs w:val="24"/>
          </w:rPr>
          <w:t>приказ</w:t>
        </w:r>
      </w:hyperlink>
      <w:r w:rsidRPr="004573E7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573E7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573E7">
        <w:rPr>
          <w:rFonts w:ascii="Times New Roman" w:hAnsi="Times New Roman"/>
          <w:sz w:val="24"/>
          <w:szCs w:val="24"/>
        </w:rPr>
        <w:t>дела</w:t>
      </w:r>
      <w:proofErr w:type="gramEnd"/>
      <w:r w:rsidRPr="004573E7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</w:t>
      </w:r>
      <w:r>
        <w:rPr>
          <w:rFonts w:ascii="Times New Roman" w:hAnsi="Times New Roman"/>
          <w:sz w:val="24"/>
          <w:szCs w:val="24"/>
        </w:rPr>
        <w:t>письмо ФНС России от 31.03.2011</w:t>
      </w:r>
      <w:r w:rsidRPr="004573E7">
        <w:rPr>
          <w:rFonts w:ascii="Times New Roman" w:hAnsi="Times New Roman"/>
          <w:sz w:val="24"/>
          <w:szCs w:val="24"/>
        </w:rPr>
        <w:t xml:space="preserve">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73E7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риказ ФНС России от 05.10.2009</w:t>
      </w:r>
      <w:r w:rsidRPr="004573E7">
        <w:rPr>
          <w:rFonts w:ascii="Times New Roman" w:hAnsi="Times New Roman"/>
          <w:sz w:val="24"/>
          <w:szCs w:val="24"/>
        </w:rPr>
        <w:t xml:space="preserve"> № ММ-8-2/41дсп@ «Регламент планирования и подготовки выездных налоговых проверок»; приказ УФНС России по Рязанской области от 15.0</w:t>
      </w:r>
      <w:r>
        <w:rPr>
          <w:rFonts w:ascii="Times New Roman" w:hAnsi="Times New Roman"/>
          <w:sz w:val="24"/>
          <w:szCs w:val="24"/>
        </w:rPr>
        <w:t>5.2014</w:t>
      </w:r>
      <w:r w:rsidRPr="004573E7">
        <w:rPr>
          <w:rFonts w:ascii="Times New Roman" w:hAnsi="Times New Roman"/>
          <w:sz w:val="24"/>
          <w:szCs w:val="24"/>
        </w:rPr>
        <w:t xml:space="preserve"> № 2.1-05-2.16/130дсп@ «Об утверждении Регламента планирования и подготовки выездных налоговых проверок»; </w:t>
      </w:r>
      <w:proofErr w:type="gramStart"/>
      <w:r w:rsidRPr="004573E7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573E7">
        <w:rPr>
          <w:rFonts w:ascii="Times New Roman" w:hAnsi="Times New Roman"/>
          <w:sz w:val="24"/>
          <w:szCs w:val="24"/>
        </w:rPr>
        <w:t>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4573E7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A27AEB" w:rsidRDefault="00D6684D" w:rsidP="0049299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A27AE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E9A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0120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lastRenderedPageBreak/>
        <w:t>основы налогообложения;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4D1E9A" w:rsidRDefault="00D6684D" w:rsidP="004B5729">
      <w:pPr>
        <w:pStyle w:val="Default"/>
        <w:ind w:firstLine="709"/>
        <w:jc w:val="both"/>
      </w:pPr>
      <w:r>
        <w:t xml:space="preserve">принципы налогового администрирования, </w:t>
      </w:r>
      <w:r w:rsidRPr="004D1E9A">
        <w:t xml:space="preserve">порядок организации взаимодействия с органами прокуратуры, следственными органами, органами внутренних дел; </w:t>
      </w:r>
    </w:p>
    <w:p w:rsidR="00D6684D" w:rsidRPr="00923F89" w:rsidRDefault="00D6684D" w:rsidP="004D1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C1BB0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</w:t>
      </w:r>
      <w:r w:rsidRPr="004D1E9A">
        <w:rPr>
          <w:rFonts w:ascii="Times New Roman" w:hAnsi="Times New Roman"/>
          <w:color w:val="000000"/>
          <w:sz w:val="24"/>
          <w:szCs w:val="24"/>
        </w:rPr>
        <w:t xml:space="preserve">уществления контроля (надзора), </w:t>
      </w:r>
      <w:r w:rsidRPr="00923F89">
        <w:rPr>
          <w:rFonts w:ascii="Times New Roman" w:hAnsi="Times New Roman"/>
          <w:color w:val="000000"/>
          <w:sz w:val="24"/>
          <w:szCs w:val="24"/>
        </w:rPr>
        <w:t xml:space="preserve">общие положения о налоговом контроле;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89">
        <w:rPr>
          <w:rFonts w:ascii="Times New Roman" w:hAnsi="Times New Roman"/>
          <w:color w:val="000000"/>
          <w:sz w:val="24"/>
          <w:szCs w:val="24"/>
        </w:rPr>
        <w:t>принцип</w:t>
      </w:r>
      <w:r>
        <w:rPr>
          <w:rFonts w:ascii="Times New Roman" w:hAnsi="Times New Roman"/>
          <w:color w:val="000000"/>
          <w:sz w:val="24"/>
          <w:szCs w:val="24"/>
        </w:rPr>
        <w:t>ы налогового администрирования.</w:t>
      </w:r>
    </w:p>
    <w:p w:rsidR="00D6684D" w:rsidRPr="00332398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332398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B9534E" w:rsidRDefault="00D6684D" w:rsidP="00ED3327">
      <w:pPr>
        <w:pStyle w:val="Default"/>
        <w:ind w:firstLine="709"/>
        <w:jc w:val="both"/>
        <w:rPr>
          <w:sz w:val="23"/>
          <w:szCs w:val="23"/>
        </w:rPr>
      </w:pPr>
      <w:r w:rsidRPr="00B9534E">
        <w:rPr>
          <w:sz w:val="23"/>
          <w:szCs w:val="23"/>
        </w:rPr>
        <w:t xml:space="preserve">практика применения законодательства Российской Федерации о налогах и сборах;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классификация налогов по уровням бюджетной системы; </w:t>
      </w:r>
    </w:p>
    <w:p w:rsidR="00D6684D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камеральных проверок;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расчетно-экономическая деятельность в сфере н</w:t>
      </w:r>
      <w:r>
        <w:rPr>
          <w:rFonts w:ascii="Times New Roman" w:hAnsi="Times New Roman"/>
          <w:color w:val="000000"/>
          <w:sz w:val="23"/>
          <w:szCs w:val="23"/>
        </w:rPr>
        <w:t>алога на добавленную стоимость;</w:t>
      </w:r>
    </w:p>
    <w:p w:rsidR="00D6684D" w:rsidRPr="00742FC0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основные методы и порядок расчета сумм амортизации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состав налогоплательщиков налога на добавленную стоимость; 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Default="00D6684D" w:rsidP="001B53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порядок определения налоговой базы. </w:t>
      </w:r>
    </w:p>
    <w:p w:rsidR="00D6684D" w:rsidRPr="002645DF" w:rsidRDefault="00D6684D" w:rsidP="002645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5DF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0D07BA" w:rsidRDefault="00D6684D" w:rsidP="002645DF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645DF">
        <w:rPr>
          <w:rFonts w:ascii="Times New Roman" w:hAnsi="Times New Roman"/>
          <w:spacing w:val="-2"/>
          <w:sz w:val="24"/>
          <w:szCs w:val="24"/>
        </w:rPr>
        <w:t>умения  в области информационно</w:t>
      </w:r>
      <w:r w:rsidRPr="000D07BA">
        <w:rPr>
          <w:rFonts w:ascii="Times New Roman" w:hAnsi="Times New Roman"/>
          <w:spacing w:val="-2"/>
          <w:sz w:val="24"/>
          <w:szCs w:val="24"/>
        </w:rPr>
        <w:t>-коммуникационных технологий:</w:t>
      </w:r>
    </w:p>
    <w:p w:rsidR="00D6684D" w:rsidRPr="000D07BA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BA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0D07BA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0D07BA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D329A">
        <w:rPr>
          <w:rFonts w:ascii="Times New Roman" w:hAnsi="Times New Roman"/>
          <w:sz w:val="24"/>
          <w:szCs w:val="24"/>
        </w:rPr>
        <w:t xml:space="preserve">лавный государственный налоговый инспектор </w:t>
      </w:r>
      <w:r w:rsidRPr="00C1583B">
        <w:rPr>
          <w:rFonts w:ascii="Times New Roman" w:hAnsi="Times New Roman"/>
          <w:sz w:val="24"/>
          <w:szCs w:val="24"/>
        </w:rPr>
        <w:t>должен уметь работать: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6.8. Наличие функциональных умений</w:t>
      </w:r>
      <w:r>
        <w:rPr>
          <w:rFonts w:ascii="Times New Roman" w:hAnsi="Times New Roman"/>
          <w:sz w:val="24"/>
          <w:szCs w:val="24"/>
        </w:rPr>
        <w:t>:</w:t>
      </w:r>
    </w:p>
    <w:p w:rsidR="00D6684D" w:rsidRPr="00B9534E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 xml:space="preserve">порядок проведения мероприятий налогового контроля;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</w:t>
      </w:r>
      <w:r>
        <w:rPr>
          <w:rFonts w:ascii="Times New Roman" w:hAnsi="Times New Roman"/>
          <w:color w:val="000000"/>
          <w:sz w:val="23"/>
          <w:szCs w:val="23"/>
        </w:rPr>
        <w:t>выезд</w:t>
      </w:r>
      <w:r w:rsidRPr="00742FC0">
        <w:rPr>
          <w:rFonts w:ascii="Times New Roman" w:hAnsi="Times New Roman"/>
          <w:color w:val="000000"/>
          <w:sz w:val="23"/>
          <w:szCs w:val="23"/>
        </w:rPr>
        <w:t xml:space="preserve">ных проверок;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требования к составлению акта </w:t>
      </w:r>
      <w:r>
        <w:rPr>
          <w:rFonts w:ascii="Times New Roman" w:hAnsi="Times New Roman"/>
          <w:color w:val="000000"/>
          <w:sz w:val="23"/>
          <w:szCs w:val="23"/>
        </w:rPr>
        <w:t>выезд</w:t>
      </w:r>
      <w:r w:rsidRPr="00742FC0">
        <w:rPr>
          <w:rFonts w:ascii="Times New Roman" w:hAnsi="Times New Roman"/>
          <w:color w:val="000000"/>
          <w:sz w:val="23"/>
          <w:szCs w:val="23"/>
        </w:rPr>
        <w:t xml:space="preserve">ной проверки;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схемы ухода от налогов; </w:t>
      </w:r>
    </w:p>
    <w:p w:rsidR="00D6684D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>порядок опр</w:t>
      </w:r>
      <w:r>
        <w:rPr>
          <w:rFonts w:ascii="Times New Roman" w:hAnsi="Times New Roman"/>
          <w:color w:val="000000"/>
          <w:sz w:val="23"/>
          <w:szCs w:val="23"/>
        </w:rPr>
        <w:t>еделения налогооблагаемой базы;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FD329A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FD329A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/>
          <w:sz w:val="24"/>
          <w:szCs w:val="24"/>
        </w:rPr>
        <w:t xml:space="preserve"> экономики и видам </w:t>
      </w:r>
      <w:r w:rsidRPr="00FD329A">
        <w:rPr>
          <w:rFonts w:ascii="Times New Roman" w:hAnsi="Times New Roman"/>
          <w:sz w:val="24"/>
          <w:szCs w:val="24"/>
        </w:rPr>
        <w:t>деятельности;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Pr="00C1583B" w:rsidRDefault="00D6684D" w:rsidP="009D44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583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C1583B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>
        <w:rPr>
          <w:rFonts w:ascii="Times New Roman" w:hAnsi="Times New Roman"/>
          <w:sz w:val="24"/>
          <w:szCs w:val="24"/>
        </w:rPr>
        <w:t>г</w:t>
      </w:r>
      <w:r w:rsidRPr="00FD329A">
        <w:rPr>
          <w:rFonts w:ascii="Times New Roman" w:hAnsi="Times New Roman"/>
          <w:sz w:val="24"/>
          <w:szCs w:val="24"/>
        </w:rPr>
        <w:t>лавн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FD329A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Федерации».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лавный государственный налоговый инспектор</w:t>
      </w:r>
      <w:r w:rsidRPr="00757F34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2902">
        <w:rPr>
          <w:rFonts w:ascii="Times New Roman" w:hAnsi="Times New Roman"/>
          <w:sz w:val="24"/>
          <w:szCs w:val="24"/>
        </w:rPr>
        <w:t>у</w:t>
      </w:r>
      <w:proofErr w:type="gramEnd"/>
      <w:r w:rsidRPr="00502902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lastRenderedPageBreak/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502902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502902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502902" w:rsidRDefault="00D6684D" w:rsidP="008D26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502902" w:rsidRDefault="00D6684D" w:rsidP="008D26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502902" w:rsidRDefault="00D6684D" w:rsidP="008D26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2902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502902">
        <w:rPr>
          <w:rFonts w:ascii="Times New Roman" w:hAnsi="Times New Roman"/>
          <w:sz w:val="24"/>
          <w:szCs w:val="24"/>
        </w:rPr>
        <w:t>т.ч</w:t>
      </w:r>
      <w:proofErr w:type="spellEnd"/>
      <w:r w:rsidRPr="00502902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  <w:proofErr w:type="gramEnd"/>
    </w:p>
    <w:p w:rsidR="00D6684D" w:rsidRPr="00502902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757F34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 xml:space="preserve">лавный государственный налоговый инспектор имеет право </w:t>
      </w:r>
      <w:proofErr w:type="gramStart"/>
      <w:r w:rsidRPr="00757F34">
        <w:rPr>
          <w:rFonts w:ascii="Times New Roman" w:hAnsi="Times New Roman"/>
          <w:sz w:val="24"/>
          <w:szCs w:val="24"/>
        </w:rPr>
        <w:t>на</w:t>
      </w:r>
      <w:proofErr w:type="gramEnd"/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757F34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D77E91" w:rsidRDefault="00D6684D" w:rsidP="004E6F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E9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757F34" w:rsidRDefault="00D6684D" w:rsidP="004E6F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10. </w:t>
      </w:r>
      <w:proofErr w:type="gramStart"/>
      <w:r w:rsidRPr="00757F34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757F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57F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положением об отделе </w:t>
      </w:r>
      <w:r>
        <w:rPr>
          <w:rFonts w:ascii="Times New Roman" w:hAnsi="Times New Roman"/>
          <w:sz w:val="24"/>
          <w:szCs w:val="24"/>
        </w:rPr>
        <w:t>выезд</w:t>
      </w:r>
      <w:r w:rsidRPr="00757F34">
        <w:rPr>
          <w:rFonts w:ascii="Times New Roman" w:hAnsi="Times New Roman"/>
          <w:sz w:val="24"/>
          <w:szCs w:val="24"/>
        </w:rPr>
        <w:t>ных проверок</w:t>
      </w:r>
      <w:r w:rsidRPr="00757F34">
        <w:rPr>
          <w:rFonts w:ascii="Times New Roman" w:hAnsi="Times New Roman"/>
          <w:b/>
          <w:sz w:val="24"/>
          <w:szCs w:val="24"/>
        </w:rPr>
        <w:t>,</w:t>
      </w:r>
      <w:r w:rsidRPr="00757F3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>нспекции</w:t>
      </w:r>
      <w:r w:rsidR="004E6F74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11. Главный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(ненадлежащее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757F34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757F34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</w:t>
      </w:r>
      <w:r w:rsidRPr="00757F34">
        <w:rPr>
          <w:rFonts w:ascii="Times New Roman" w:hAnsi="Times New Roman"/>
          <w:sz w:val="24"/>
          <w:szCs w:val="24"/>
        </w:rPr>
        <w:lastRenderedPageBreak/>
        <w:t>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Default="0049299B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</w:t>
      </w:r>
      <w:r>
        <w:rPr>
          <w:rFonts w:ascii="Times New Roman" w:hAnsi="Times New Roman"/>
          <w:sz w:val="24"/>
          <w:szCs w:val="24"/>
        </w:rPr>
        <w:t>Инспекции</w:t>
      </w:r>
      <w:r w:rsidRPr="00D77E91">
        <w:rPr>
          <w:rFonts w:ascii="Times New Roman" w:hAnsi="Times New Roman"/>
          <w:sz w:val="24"/>
          <w:szCs w:val="24"/>
        </w:rPr>
        <w:t>.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</w:t>
      </w:r>
      <w:r w:rsidRPr="00757F34">
        <w:rPr>
          <w:rFonts w:ascii="Times New Roman" w:hAnsi="Times New Roman"/>
          <w:b/>
          <w:sz w:val="24"/>
          <w:szCs w:val="24"/>
        </w:rPr>
        <w:t>ктов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Pr="00757F34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57F3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>
        <w:rPr>
          <w:rFonts w:ascii="Times New Roman" w:hAnsi="Times New Roman"/>
          <w:sz w:val="24"/>
          <w:szCs w:val="24"/>
        </w:rPr>
        <w:t>У</w:t>
      </w:r>
      <w:r w:rsidRPr="00757F34">
        <w:rPr>
          <w:rFonts w:ascii="Times New Roman" w:hAnsi="Times New Roman"/>
          <w:sz w:val="24"/>
          <w:szCs w:val="24"/>
        </w:rPr>
        <w:t>правления.</w:t>
      </w:r>
    </w:p>
    <w:p w:rsidR="004A3036" w:rsidRPr="00757F34" w:rsidRDefault="004A3036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D77E91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757F34" w:rsidRDefault="00D6684D" w:rsidP="004A30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A303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17. </w:t>
      </w:r>
      <w:proofErr w:type="gramStart"/>
      <w:r w:rsidRPr="00757F34">
        <w:rPr>
          <w:rFonts w:ascii="Times New Roman" w:hAnsi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757F3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57F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>885 "Об утверждении общих</w:t>
      </w:r>
      <w:proofErr w:type="gramEnd"/>
      <w:r w:rsidRPr="00757F34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57F34">
        <w:rPr>
          <w:rFonts w:ascii="Times New Roman" w:hAnsi="Times New Roman"/>
          <w:sz w:val="24"/>
          <w:szCs w:val="24"/>
        </w:rPr>
        <w:t xml:space="preserve">2009,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24" w:history="1">
        <w:r w:rsidRPr="00757F3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57F3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57F34">
        <w:rPr>
          <w:rFonts w:ascii="Times New Roman" w:hAnsi="Times New Roman"/>
          <w:sz w:val="24"/>
          <w:szCs w:val="24"/>
        </w:rPr>
        <w:t>) ФНС России.</w:t>
      </w:r>
    </w:p>
    <w:p w:rsidR="00D6684D" w:rsidRPr="00757F34" w:rsidRDefault="00D6684D" w:rsidP="004A303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6684D" w:rsidRPr="00D77E91" w:rsidRDefault="00D6684D" w:rsidP="004A30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главный </w:t>
      </w:r>
      <w:r w:rsidRPr="00757F3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57F3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D77E91" w:rsidRDefault="00D6684D" w:rsidP="004A30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A30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57F34" w:rsidRDefault="00D6684D" w:rsidP="004A30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757F34" w:rsidRDefault="00D6684D" w:rsidP="004A30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главного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57F34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Default="00D6684D" w:rsidP="004A3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502902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>.</w:t>
      </w:r>
    </w:p>
    <w:sectPr w:rsidR="00D6684D" w:rsidSect="004A3036">
      <w:headerReference w:type="default" r:id="rId25"/>
      <w:type w:val="continuous"/>
      <w:pgSz w:w="11906" w:h="16838"/>
      <w:pgMar w:top="719" w:right="849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036" w:rsidRDefault="004A3036" w:rsidP="003B7A81">
      <w:pPr>
        <w:spacing w:after="0" w:line="240" w:lineRule="auto"/>
      </w:pPr>
      <w:r>
        <w:separator/>
      </w:r>
    </w:p>
  </w:endnote>
  <w:endnote w:type="continuationSeparator" w:id="0">
    <w:p w:rsidR="004A3036" w:rsidRDefault="004A303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036" w:rsidRDefault="004A3036" w:rsidP="003B7A81">
      <w:pPr>
        <w:spacing w:after="0" w:line="240" w:lineRule="auto"/>
      </w:pPr>
      <w:r>
        <w:separator/>
      </w:r>
    </w:p>
  </w:footnote>
  <w:footnote w:type="continuationSeparator" w:id="0">
    <w:p w:rsidR="004A3036" w:rsidRDefault="004A303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036" w:rsidRPr="00B310A4" w:rsidRDefault="004A303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A17C7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A3036" w:rsidRPr="00B310A4" w:rsidRDefault="004A303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3826</Words>
  <Characters>21810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Толмачева Наталья Александровна</cp:lastModifiedBy>
  <cp:revision>8</cp:revision>
  <cp:lastPrinted>2018-01-11T06:45:00Z</cp:lastPrinted>
  <dcterms:created xsi:type="dcterms:W3CDTF">2017-10-11T12:13:00Z</dcterms:created>
  <dcterms:modified xsi:type="dcterms:W3CDTF">2019-01-15T12:33:00Z</dcterms:modified>
</cp:coreProperties>
</file>